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12" w:rsidRPr="005C0F12" w:rsidRDefault="005C0F12" w:rsidP="005C0F12">
      <w:pPr>
        <w:shd w:val="clear" w:color="auto" w:fill="FFFFFF"/>
        <w:spacing w:before="150" w:after="0" w:line="450" w:lineRule="atLeast"/>
        <w:jc w:val="center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C0F12">
        <w:rPr>
          <w:rStyle w:val="a4"/>
          <w:rFonts w:ascii="Times New Roman" w:hAnsi="Times New Roman" w:cs="Times New Roman"/>
          <w:b w:val="0"/>
          <w:sz w:val="28"/>
          <w:szCs w:val="28"/>
        </w:rPr>
        <w:t>Структурное подразделение детский сад "Ладушки" Государственного бюджетного общеобразовательного учреждения Самарской области гимназии №1 города Новокуйбышевска городского округа Новокуйбышевск Самарской области</w:t>
      </w:r>
    </w:p>
    <w:p w:rsidR="005C0F12" w:rsidRDefault="005C0F12" w:rsidP="005C0F12">
      <w:pPr>
        <w:shd w:val="clear" w:color="auto" w:fill="FFFFFF"/>
        <w:spacing w:before="150" w:after="0" w:line="450" w:lineRule="atLeast"/>
        <w:jc w:val="center"/>
        <w:outlineLvl w:val="0"/>
        <w:rPr>
          <w:rStyle w:val="a4"/>
          <w:rFonts w:ascii="Comic Sans MS" w:hAnsi="Comic Sans MS"/>
          <w:color w:val="0000FF"/>
          <w:sz w:val="36"/>
          <w:szCs w:val="36"/>
        </w:rPr>
      </w:pPr>
    </w:p>
    <w:p w:rsidR="005C0F12" w:rsidRDefault="005C0F12" w:rsidP="005C0F12">
      <w:pPr>
        <w:shd w:val="clear" w:color="auto" w:fill="FFFFFF"/>
        <w:spacing w:before="150" w:after="0" w:line="450" w:lineRule="atLeast"/>
        <w:jc w:val="center"/>
        <w:outlineLvl w:val="0"/>
        <w:rPr>
          <w:rStyle w:val="a4"/>
          <w:rFonts w:ascii="Comic Sans MS" w:hAnsi="Comic Sans MS"/>
          <w:color w:val="0000FF"/>
          <w:sz w:val="36"/>
          <w:szCs w:val="36"/>
        </w:rPr>
      </w:pPr>
    </w:p>
    <w:p w:rsidR="005C0F12" w:rsidRDefault="005C0F12" w:rsidP="005C0F12">
      <w:pPr>
        <w:shd w:val="clear" w:color="auto" w:fill="FFFFFF"/>
        <w:spacing w:before="150" w:after="0" w:line="450" w:lineRule="atLeast"/>
        <w:jc w:val="center"/>
        <w:outlineLvl w:val="0"/>
        <w:rPr>
          <w:rStyle w:val="a4"/>
          <w:rFonts w:ascii="Comic Sans MS" w:hAnsi="Comic Sans MS"/>
          <w:color w:val="0000FF"/>
          <w:sz w:val="36"/>
          <w:szCs w:val="36"/>
        </w:rPr>
      </w:pPr>
    </w:p>
    <w:p w:rsidR="005C0F12" w:rsidRPr="005C0F12" w:rsidRDefault="005C0F12" w:rsidP="005C0F12">
      <w:pPr>
        <w:shd w:val="clear" w:color="auto" w:fill="FFFFFF"/>
        <w:spacing w:before="150" w:after="0" w:line="450" w:lineRule="atLeast"/>
        <w:jc w:val="center"/>
        <w:outlineLvl w:val="0"/>
        <w:rPr>
          <w:rStyle w:val="a4"/>
          <w:rFonts w:ascii="Comic Sans MS" w:hAnsi="Comic Sans MS"/>
          <w:sz w:val="36"/>
          <w:szCs w:val="36"/>
        </w:rPr>
      </w:pPr>
    </w:p>
    <w:p w:rsidR="005C0F12" w:rsidRPr="005C0F12" w:rsidRDefault="005C0F12" w:rsidP="005C0F1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«Знакомство дошкольников с профессией геолога»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(старший возраст)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bookmarkStart w:id="0" w:name="_GoBack"/>
      <w:bookmarkEnd w:id="0"/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Выполнила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Воспитатель: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Захарова Вера Матвеевна</w:t>
      </w:r>
    </w:p>
    <w:p w:rsidR="005C0F12" w:rsidRDefault="005C0F12" w:rsidP="005C0F12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Программное содержание: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закрепить знания детей о родном городе, о градообразующих предприятиях города;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познакомить с профессией геолога;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пополнить знания детей о том, как добывают железную руду в городе Губкине Белгородской области;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активизировать внимание и память детей, развивать логическое мышление.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Материал: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посылка, планшет, слайды с видами города Губкина; картинки о работе геолога; картинки с предметами из дерева, глины, железа;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карта территории детского сада, компас, цветные карандаши, листы бумаги для зарисовок, аквариум с залежами полезных ископаемых в разрезе.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 </w:t>
      </w: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(заносит в группу посылку).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наш фотограф прислал нам посылку. Давайте посмотрим, что в ней (</w:t>
      </w: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достает планшет, настраивает и приглашает детей к просмотру слайдов; на экране меняются кадры с достопримечательностями города Губкина).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 </w:t>
      </w:r>
      <w:r w:rsidRPr="005C0F1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(</w:t>
      </w: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узнают знакомые места города).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Это Чудо-юдо-град, сквер Шахтерской Славы, ледовый Дворец «Кристалл», спортивный комплекс «Горняк», бассейн «Дельфин», памятник Неизвестному Солдату, Лебединский ГОК и др.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Ребята, где находятся все эти красивые здания и объекты?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Это наш город Губкин.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Кто из вас расскажет, почему наш город так называется?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Ребенок.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Наш город так называется в честь ученого Ивана Михайловича Губкина. Он нашел в нашей местности залежи железной руды. Затем для ее добычи и переработки был построен комбинат «</w:t>
      </w:r>
      <w:proofErr w:type="spellStart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КМАруда</w:t>
      </w:r>
      <w:proofErr w:type="spellEnd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и Лебединский горно-обогатительный комбинат, на котором работают наши дедушки и бабушки, папы и мамы.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Кем по профессии работают ваши родители?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gramStart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Врачом, водителем, взрывником, машинистом буровой установки, крановщицей, электриком, инженером-технологом, машинистом экскаватора и др.</w:t>
      </w:r>
      <w:proofErr w:type="gramEnd"/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Вот сколько вы знаете профессий! А сегодня мы с вами познакомимся еще с одной. Знаете ли вы, что Иван Михайлович Губкин был не только ученым, но и геологом. Вы слышали о такой профессии?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Нет!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Воспитатель </w:t>
      </w: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(сопровождает свой рассказ картинками).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Я вам сейчас расскажу о ней.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Геологи ходят в научные экспедиции и ищут залежи полезных ископаемых, которые находятся глубоко под землей. Полезными они называются потому, что приносят пользу людям.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какими полезными ископаемыми славится город Губкин?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Железной рудой.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Железную руду ищут разными способами. Один из них заключается в том, что вблизи месторождения железной руды магнитная стрелка компаса неверно работает и показывает не на север, а в другую сторону.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Давным-давно, при Петре I, 250 лет назад, под городом Курском работали землемеры, они обнаружили, что стрелка компаса показывает утром не на север, а на восходящее солнце – на восток, так было обнаружено месторождение руды в земле под Курском. Геолог Иван Михайлович Губкин также обнаружил залежи железной руды в нашей местности.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того, как геологи находят местность с железной рудой, буровики бурят скважину глубоко в землю и исследуют богатое месторождение или нет.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того</w:t>
      </w:r>
      <w:proofErr w:type="gramStart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proofErr w:type="gramEnd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чтобы на этом месте возвести инженерные объекты или горно-обогатительный комбинат, надо изучить, как распространяются горные породы, как они залегают. Для этого геологами ведется геологическая съемка.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съемки составляются геологические карты.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Геологические карты служат одним из основных документов, на основании которых делаются обобщения и выводы, обосновываются поиски и разведка полезных ископаемых, оцениваются условия при возведении инженерных сооружений.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физической карте месторождения железных руд помечают специальным значком – черным треугольником.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 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всех исследований в нашем городе были построены градообразующие предприятия комбинат «</w:t>
      </w:r>
      <w:proofErr w:type="spellStart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КМАруда</w:t>
      </w:r>
      <w:proofErr w:type="spellEnd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и Лебединский ГОК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добывают и перерабатывают железную руду.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 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сейчас давайте узнаем, для чего нужна железная руда? Какую пользу она приносит людям? Что из нее делают? Для этого я предлагаю поиграть в игру. </w:t>
      </w:r>
      <w:proofErr w:type="gramStart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(Дидактическая игра «Что делают из железа?»</w:t>
      </w:r>
      <w:proofErr w:type="gramEnd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Детям предлагаются картинки с изображением предметов из глины, дерева, железа. </w:t>
      </w:r>
      <w:proofErr w:type="gramStart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Надо отобрать предметы из железа.)</w:t>
      </w:r>
      <w:proofErr w:type="gramEnd"/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а теперь давайте с вами превратимся в геологов и отправимся в научную экспедицию.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Давайте!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Сначала соберем рюкзак, который мы возьмем с собой. Нам надо взять: компас, карту с изображением маршрута, по которому мы отправимся, цветные карандаши для рисования обозначений на карте, листы бумаги для зарисовок, сок и печенье, чтобы в дороге подкрепиться. Готовы? Тогда в путь!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(Педагог вместе с детьми выходит на спортивную площадку).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знаете ли вы, что геологи должны быть выносливыми, наблюдательными, волевыми? Сейчас мы выясним, кто обладает этими качествами и может идти с нами в экспедицию.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делятся на две команды, проводится эстафета «Кто быстрее найдет полезные ископаемые?».</w:t>
      </w:r>
      <w:proofErr w:type="gramEnd"/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Каждой команде выделяются различные полезные ископаемые в ящиках: куски руды, камней, мела и т.д. По сигналу воспитателя каждая команда должна захватить как можно больше предметов из ящика противника и перенести их в свой ящик. За одну пробежку разрешается брать только один предмет. Все команды в начале игры имеют одинаковое количество полезных ископаемых. Побеждает команда, которая быстрее перенесет ископаемые в свой ящик.</w:t>
      </w:r>
      <w:proofErr w:type="gramStart"/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)</w:t>
      </w:r>
      <w:proofErr w:type="gramEnd"/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Молодцы! Вы все оказались сильными и выносливыми. А сейчас давайте вспомним, как правильно пользоваться компасом.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 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Взять в руки компас и медленно вращать его вокруг себя, пока красная стрелочка не будет указывать на букву N. Это будет означать, что мы стоим лицом к северу. Сзади у нас юг, слева – запад, справа – восток.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Правильно! Вот карта, пойдемте по обозначенному маршруту.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Ребята по компасу и по карте идут заданным маршрутом и выходят на полянку, где по колебанию магнитной стрелки компаса обнаруживают залежи железной руды (заранее закопать кусочки руды). Педагог предлагает детям обозначить на карте место с железной рудой специальным значком – черным треугольником. Затем он ведет ребят на участок. На столе стоит прозрачная емкость (маленький аквариум) с образцом залежей железистого кварцита в разрезе: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1-й слой – чернозем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2-й слой – глина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3-й слой – мел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4-й слой – песок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5-й слой – железистый кварцит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Дети рассматривают очередность залежей полезных ископаемых, узнают и называют их. Затем педагог предлагает детям сделать зарисовки разреза.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aps/>
          <w:color w:val="625FA8"/>
          <w:sz w:val="28"/>
          <w:szCs w:val="28"/>
          <w:lang w:eastAsia="ru-RU"/>
        </w:rPr>
        <w:t> </w:t>
      </w:r>
      <w:r w:rsidRPr="005C0F12">
        <w:rPr>
          <w:rFonts w:ascii="Times New Roman" w:eastAsia="Times New Roman" w:hAnsi="Times New Roman" w:cs="Times New Roman"/>
          <w:b/>
          <w:bCs/>
          <w:caps/>
          <w:noProof/>
          <w:color w:val="625FA8"/>
          <w:sz w:val="28"/>
          <w:szCs w:val="28"/>
          <w:lang w:eastAsia="ru-RU"/>
        </w:rPr>
        <w:drawing>
          <wp:inline distT="0" distB="0" distL="0" distR="0" wp14:anchorId="76009325" wp14:editId="0F19EE73">
            <wp:extent cx="3337560" cy="249936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Ребята! О какой профессии вы сегодня узнали?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 профессии геолога.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Что делает геолог?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Ищет полезные ископаемые.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Для чего он это делает?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Потому что полезные ископаемые приносят пользу людям.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Какими полезными ископаемыми славится наш край?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Железной рудой.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Молодцы! Интересно вам было быть геологами?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Да!</w:t>
      </w:r>
    </w:p>
    <w:p w:rsidR="005C0F12" w:rsidRPr="005C0F12" w:rsidRDefault="005C0F12" w:rsidP="005C0F1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C0F1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5C0F1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Наша научная экспедиция закончилась. Мы все устали, давайте устроим привал и подкрепимся. (Дети пьют сок с печеньем)</w:t>
      </w:r>
    </w:p>
    <w:p w:rsidR="00037975" w:rsidRDefault="00037975"/>
    <w:sectPr w:rsidR="0003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12"/>
    <w:rsid w:val="00037975"/>
    <w:rsid w:val="005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0F12"/>
  </w:style>
  <w:style w:type="character" w:styleId="a4">
    <w:name w:val="Strong"/>
    <w:basedOn w:val="a0"/>
    <w:uiPriority w:val="22"/>
    <w:qFormat/>
    <w:rsid w:val="005C0F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0F12"/>
  </w:style>
  <w:style w:type="character" w:styleId="a4">
    <w:name w:val="Strong"/>
    <w:basedOn w:val="a0"/>
    <w:uiPriority w:val="22"/>
    <w:qFormat/>
    <w:rsid w:val="005C0F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СЛАСТЁНА</dc:creator>
  <cp:lastModifiedBy>СЛАСТЁНА</cp:lastModifiedBy>
  <cp:revision>2</cp:revision>
  <dcterms:created xsi:type="dcterms:W3CDTF">2016-01-18T11:15:00Z</dcterms:created>
  <dcterms:modified xsi:type="dcterms:W3CDTF">2016-01-18T11:24:00Z</dcterms:modified>
</cp:coreProperties>
</file>